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kcKoLdMAi" recolor="t" type="frame"/>
    </v:background>
  </w:background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2332"/>
        <w:gridCol w:w="3221"/>
        <w:gridCol w:w="1875"/>
      </w:tblGrid>
      <w:tr w:rsidR="00BA7EBA" w:rsidTr="00BA7EBA">
        <w:tc>
          <w:tcPr>
            <w:tcW w:w="1885" w:type="dxa"/>
            <w:tcBorders>
              <w:top w:val="dashDotStroked" w:sz="24" w:space="0" w:color="FFFF00"/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  <w:r w:rsidRPr="00BA7EBA">
              <w:rPr>
                <w:rFonts w:ascii="Maiandra GD" w:hAnsi="Maiandra GD"/>
                <w:color w:val="FF0000"/>
                <w:sz w:val="32"/>
              </w:rPr>
              <w:t>Day</w:t>
            </w:r>
          </w:p>
        </w:tc>
        <w:tc>
          <w:tcPr>
            <w:tcW w:w="2340" w:type="dxa"/>
            <w:tcBorders>
              <w:top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  <w:r w:rsidRPr="00BA7EBA">
              <w:rPr>
                <w:rFonts w:ascii="Maiandra GD" w:hAnsi="Maiandra GD"/>
                <w:color w:val="FF0000"/>
                <w:sz w:val="32"/>
              </w:rPr>
              <w:t>Character</w:t>
            </w:r>
          </w:p>
        </w:tc>
        <w:tc>
          <w:tcPr>
            <w:tcW w:w="3240" w:type="dxa"/>
            <w:tcBorders>
              <w:top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  <w:r w:rsidRPr="00BA7EBA">
              <w:rPr>
                <w:rFonts w:ascii="Maiandra GD" w:hAnsi="Maiandra GD"/>
                <w:color w:val="FF0000"/>
                <w:sz w:val="32"/>
              </w:rPr>
              <w:t>Park &amp; Location</w:t>
            </w:r>
          </w:p>
        </w:tc>
        <w:tc>
          <w:tcPr>
            <w:tcW w:w="1885" w:type="dxa"/>
            <w:tcBorders>
              <w:top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  <w:r w:rsidRPr="00BA7EBA">
              <w:rPr>
                <w:rFonts w:ascii="Maiandra GD" w:hAnsi="Maiandra GD"/>
                <w:color w:val="FF0000"/>
                <w:sz w:val="32"/>
              </w:rPr>
              <w:t>Time</w:t>
            </w: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bookmarkStart w:id="0" w:name="_GoBack"/>
        <w:bookmarkEnd w:id="0"/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  <w:tr w:rsidR="00BA7EBA" w:rsidTr="00BA7EBA">
        <w:tc>
          <w:tcPr>
            <w:tcW w:w="1885" w:type="dxa"/>
            <w:tcBorders>
              <w:left w:val="dashDotStroked" w:sz="24" w:space="0" w:color="FFFF00"/>
              <w:bottom w:val="dashDotStroked" w:sz="24" w:space="0" w:color="FFFF00"/>
            </w:tcBorders>
            <w:shd w:val="clear" w:color="auto" w:fill="F2F2F2" w:themeFill="background1" w:themeFillShade="F2"/>
          </w:tcPr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  <w:p w:rsid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2340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3240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  <w:tc>
          <w:tcPr>
            <w:tcW w:w="1885" w:type="dxa"/>
            <w:tcBorders>
              <w:bottom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BA7EBA" w:rsidRPr="00BA7EBA" w:rsidRDefault="00BA7EBA">
            <w:pPr>
              <w:rPr>
                <w:rFonts w:ascii="Maiandra GD" w:hAnsi="Maiandra GD"/>
                <w:color w:val="FF0000"/>
                <w:sz w:val="32"/>
              </w:rPr>
            </w:pPr>
          </w:p>
        </w:tc>
      </w:tr>
    </w:tbl>
    <w:p w:rsidR="00244E03" w:rsidRDefault="00244E03"/>
    <w:sectPr w:rsidR="00244E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350" w:rsidRDefault="00A70350" w:rsidP="00BA7EBA">
      <w:pPr>
        <w:spacing w:after="0" w:line="240" w:lineRule="auto"/>
      </w:pPr>
      <w:r>
        <w:separator/>
      </w:r>
    </w:p>
  </w:endnote>
  <w:endnote w:type="continuationSeparator" w:id="0">
    <w:p w:rsidR="00A70350" w:rsidRDefault="00A70350" w:rsidP="00BA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New Walt Disney Font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EBA" w:rsidRPr="00BA7EBA" w:rsidRDefault="00BA7EBA" w:rsidP="00BA7EBA">
    <w:pPr>
      <w:pStyle w:val="Footer"/>
      <w:tabs>
        <w:tab w:val="clear" w:pos="4680"/>
      </w:tabs>
      <w:rPr>
        <w:rFonts w:ascii="New Walt Disney Font" w:hAnsi="New Walt Disney Font"/>
        <w:color w:val="FF0000"/>
        <w:sz w:val="32"/>
        <w:szCs w:val="32"/>
      </w:rPr>
    </w:pPr>
    <w:r>
      <w:rPr>
        <w:rFonts w:ascii="New Walt Disney Font" w:hAnsi="New Walt Disney Font"/>
        <w:noProof/>
        <w:color w:val="FF000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-154940</wp:posOffset>
          </wp:positionV>
          <wp:extent cx="847725" cy="847725"/>
          <wp:effectExtent l="0" t="0" r="9525" b="0"/>
          <wp:wrapThrough wrapText="bothSides">
            <wp:wrapPolygon edited="0">
              <wp:start x="1456" y="0"/>
              <wp:lineTo x="0" y="2427"/>
              <wp:lineTo x="0" y="19901"/>
              <wp:lineTo x="21357" y="19901"/>
              <wp:lineTo x="21357" y="2427"/>
              <wp:lineTo x="19901" y="0"/>
              <wp:lineTo x="145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usiergeSmall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ew Walt Disney Font" w:hAnsi="New Walt Disney Font"/>
        <w:color w:val="FF0000"/>
        <w:sz w:val="32"/>
        <w:szCs w:val="32"/>
      </w:rPr>
      <w:t>TheMousierge.com</w:t>
    </w:r>
    <w:r>
      <w:rPr>
        <w:rFonts w:ascii="New Walt Disney Font" w:hAnsi="New Walt Disney Font"/>
        <w:color w:val="FF0000"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350" w:rsidRDefault="00A70350" w:rsidP="00BA7EBA">
      <w:pPr>
        <w:spacing w:after="0" w:line="240" w:lineRule="auto"/>
      </w:pPr>
      <w:r>
        <w:separator/>
      </w:r>
    </w:p>
  </w:footnote>
  <w:footnote w:type="continuationSeparator" w:id="0">
    <w:p w:rsidR="00A70350" w:rsidRDefault="00A70350" w:rsidP="00BA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EBA" w:rsidRPr="00BA7EBA" w:rsidRDefault="00BA7EBA" w:rsidP="00BA7EBA">
    <w:pPr>
      <w:pStyle w:val="Header"/>
      <w:jc w:val="center"/>
      <w:rPr>
        <w:rFonts w:ascii="New Walt Disney Font" w:hAnsi="New Walt Disney Font"/>
        <w:color w:val="FF0000"/>
        <w:sz w:val="96"/>
        <w:szCs w:val="96"/>
      </w:rPr>
    </w:pPr>
    <w:r>
      <w:rPr>
        <w:rFonts w:ascii="New Walt Disney Font" w:hAnsi="New Walt Disney Font"/>
        <w:color w:val="FF0000"/>
        <w:sz w:val="96"/>
        <w:szCs w:val="96"/>
      </w:rPr>
      <w:t>Character Meet Organizer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BA"/>
    <w:rsid w:val="00244E03"/>
    <w:rsid w:val="00A70350"/>
    <w:rsid w:val="00B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F7263-05CF-43C1-BEAC-2BEDA96A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EBA"/>
  </w:style>
  <w:style w:type="paragraph" w:styleId="Footer">
    <w:name w:val="footer"/>
    <w:basedOn w:val="Normal"/>
    <w:link w:val="FooterChar"/>
    <w:uiPriority w:val="99"/>
    <w:unhideWhenUsed/>
    <w:rsid w:val="00BA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EBA"/>
  </w:style>
  <w:style w:type="table" w:styleId="TableGrid">
    <w:name w:val="Table Grid"/>
    <w:basedOn w:val="TableNormal"/>
    <w:uiPriority w:val="39"/>
    <w:rsid w:val="00BA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Jennifer L</dc:creator>
  <cp:keywords/>
  <dc:description/>
  <cp:lastModifiedBy>Duncan, Jennifer L</cp:lastModifiedBy>
  <cp:revision>1</cp:revision>
  <dcterms:created xsi:type="dcterms:W3CDTF">2018-03-25T03:17:00Z</dcterms:created>
  <dcterms:modified xsi:type="dcterms:W3CDTF">2018-03-25T03:27:00Z</dcterms:modified>
</cp:coreProperties>
</file>